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97" w:rsidRPr="00E17097" w:rsidRDefault="00E17097" w:rsidP="00E17097">
      <w:pPr>
        <w:spacing w:after="0" w:line="288" w:lineRule="atLeast"/>
        <w:jc w:val="center"/>
        <w:rPr>
          <w:rFonts w:ascii="Arial" w:eastAsia="Times New Roman" w:hAnsi="Arial" w:cs="Arial"/>
          <w:color w:val="1166B0"/>
          <w:sz w:val="28"/>
          <w:szCs w:val="28"/>
          <w:lang w:val="en-GB" w:eastAsia="en-GB"/>
        </w:rPr>
      </w:pPr>
      <w:bookmarkStart w:id="0" w:name="_GoBack"/>
      <w:r w:rsidRPr="00E17097">
        <w:rPr>
          <w:rFonts w:ascii="Arial" w:eastAsia="Times New Roman" w:hAnsi="Arial" w:cs="Arial"/>
          <w:b/>
          <w:bCs/>
          <w:color w:val="1166B0"/>
          <w:sz w:val="28"/>
          <w:szCs w:val="28"/>
          <w:lang w:val="en-GB" w:eastAsia="en-GB"/>
        </w:rPr>
        <w:t>System Requirements for taking RSPH Examinations on-line</w:t>
      </w:r>
    </w:p>
    <w:bookmarkEnd w:id="0"/>
    <w:p w:rsidR="00E17097" w:rsidRPr="00D20DA8" w:rsidRDefault="00E17097" w:rsidP="00E17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17097" w:rsidRPr="00D20DA8" w:rsidTr="00E052C5">
        <w:trPr>
          <w:tblCellSpacing w:w="15" w:type="dxa"/>
        </w:trPr>
        <w:tc>
          <w:tcPr>
            <w:tcW w:w="4305" w:type="dxa"/>
            <w:shd w:val="clear" w:color="auto" w:fill="1166B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Device</w:t>
            </w:r>
          </w:p>
        </w:tc>
        <w:tc>
          <w:tcPr>
            <w:tcW w:w="4305" w:type="dxa"/>
            <w:shd w:val="clear" w:color="auto" w:fill="1166B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Requirement</w:t>
            </w:r>
          </w:p>
        </w:tc>
      </w:tr>
      <w:tr w:rsidR="00E17097" w:rsidRPr="00D20DA8" w:rsidTr="00E052C5">
        <w:trPr>
          <w:tblCellSpacing w:w="15" w:type="dxa"/>
        </w:trPr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Bandwidth</w:t>
            </w:r>
          </w:p>
        </w:tc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Minimum 1Mbit/s upload speed, recommend upload speed 1.5Mbit/s. Tethering is not supported.</w:t>
            </w:r>
          </w:p>
        </w:tc>
      </w:tr>
      <w:tr w:rsidR="00E17097" w:rsidRPr="00D20DA8" w:rsidTr="00E052C5">
        <w:trPr>
          <w:tblCellSpacing w:w="15" w:type="dxa"/>
        </w:trPr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Browser</w:t>
            </w:r>
          </w:p>
        </w:tc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Latest version of Google Chrome</w:t>
            </w:r>
          </w:p>
        </w:tc>
      </w:tr>
      <w:tr w:rsidR="00E17097" w:rsidRPr="00D20DA8" w:rsidTr="00E052C5">
        <w:trPr>
          <w:tblCellSpacing w:w="15" w:type="dxa"/>
        </w:trPr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Webcam</w:t>
            </w:r>
          </w:p>
        </w:tc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Required</w:t>
            </w:r>
          </w:p>
        </w:tc>
      </w:tr>
      <w:tr w:rsidR="00E17097" w:rsidRPr="00D20DA8" w:rsidTr="00E052C5">
        <w:trPr>
          <w:tblCellSpacing w:w="15" w:type="dxa"/>
        </w:trPr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Microphone</w:t>
            </w:r>
          </w:p>
        </w:tc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Required</w:t>
            </w:r>
          </w:p>
        </w:tc>
      </w:tr>
      <w:tr w:rsidR="00E17097" w:rsidRPr="00D20DA8" w:rsidTr="00E052C5">
        <w:trPr>
          <w:tblCellSpacing w:w="15" w:type="dxa"/>
        </w:trPr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Audio</w:t>
            </w:r>
          </w:p>
        </w:tc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Required</w:t>
            </w:r>
          </w:p>
        </w:tc>
      </w:tr>
      <w:tr w:rsidR="00E17097" w:rsidRPr="00D20DA8" w:rsidTr="00E052C5">
        <w:trPr>
          <w:tblCellSpacing w:w="15" w:type="dxa"/>
        </w:trPr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PC</w:t>
            </w:r>
          </w:p>
        </w:tc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Windows 8 or higher</w:t>
            </w:r>
          </w:p>
        </w:tc>
      </w:tr>
      <w:tr w:rsidR="00E17097" w:rsidRPr="00D20DA8" w:rsidTr="00E052C5">
        <w:trPr>
          <w:tblCellSpacing w:w="15" w:type="dxa"/>
        </w:trPr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Mac</w:t>
            </w:r>
          </w:p>
        </w:tc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Mac OS X</w:t>
            </w:r>
          </w:p>
        </w:tc>
      </w:tr>
      <w:tr w:rsidR="00E17097" w:rsidRPr="00D20DA8" w:rsidTr="00E052C5">
        <w:trPr>
          <w:tblCellSpacing w:w="15" w:type="dxa"/>
        </w:trPr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Mobile Device</w:t>
            </w:r>
          </w:p>
        </w:tc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You will need a mobile device or tablet on which you will download the </w:t>
            </w:r>
            <w:proofErr w:type="spellStart"/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ProctorExam</w:t>
            </w:r>
            <w:proofErr w:type="spellEnd"/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app. Instructions for downloading the app will be provided during the system check process</w:t>
            </w:r>
          </w:p>
        </w:tc>
      </w:tr>
      <w:tr w:rsidR="00E17097" w:rsidRPr="00D20DA8" w:rsidTr="00E052C5">
        <w:trPr>
          <w:tblCellSpacing w:w="15" w:type="dxa"/>
        </w:trPr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Android device specification</w:t>
            </w:r>
          </w:p>
        </w:tc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4.1 or higher</w:t>
            </w:r>
          </w:p>
        </w:tc>
      </w:tr>
      <w:tr w:rsidR="00E17097" w:rsidRPr="00D20DA8" w:rsidTr="00E052C5">
        <w:trPr>
          <w:tblCellSpacing w:w="15" w:type="dxa"/>
        </w:trPr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iOS (Apple) device</w:t>
            </w:r>
          </w:p>
        </w:tc>
        <w:tc>
          <w:tcPr>
            <w:tcW w:w="4305" w:type="dxa"/>
            <w:shd w:val="clear" w:color="auto" w:fill="C6E2F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20DA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8.0 or higher</w:t>
            </w:r>
          </w:p>
        </w:tc>
      </w:tr>
    </w:tbl>
    <w:p w:rsidR="00E17097" w:rsidRPr="00D20DA8" w:rsidRDefault="00E17097" w:rsidP="00E17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20DA8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r w:rsidRPr="00D20DA8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</w:p>
    <w:p w:rsidR="00E17097" w:rsidRPr="00D20DA8" w:rsidRDefault="00E17097" w:rsidP="00E17097">
      <w:pPr>
        <w:spacing w:after="60" w:line="240" w:lineRule="auto"/>
        <w:outlineLvl w:val="5"/>
        <w:rPr>
          <w:rFonts w:ascii="Arial" w:eastAsia="Times New Roman" w:hAnsi="Arial" w:cs="Arial"/>
          <w:b/>
          <w:bCs/>
          <w:color w:val="2C3C90"/>
          <w:sz w:val="21"/>
          <w:szCs w:val="21"/>
          <w:lang w:val="en-GB" w:eastAsia="en-GB"/>
        </w:rPr>
      </w:pPr>
      <w:r w:rsidRPr="00D20DA8">
        <w:rPr>
          <w:rFonts w:ascii="Arial" w:eastAsia="Times New Roman" w:hAnsi="Arial" w:cs="Arial"/>
          <w:b/>
          <w:bCs/>
          <w:color w:val="2C3C90"/>
          <w:sz w:val="21"/>
          <w:szCs w:val="21"/>
          <w:lang w:val="en-GB" w:eastAsia="en-GB"/>
        </w:rPr>
        <w:t>PLEASE NOTE</w:t>
      </w:r>
    </w:p>
    <w:p w:rsidR="00E17097" w:rsidRPr="00D20DA8" w:rsidRDefault="00E17097" w:rsidP="00E17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17097" w:rsidRPr="00D20DA8" w:rsidTr="00E052C5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097" w:rsidRPr="00D20DA8" w:rsidRDefault="00E17097" w:rsidP="00E052C5">
            <w:pPr>
              <w:spacing w:after="0" w:line="288" w:lineRule="atLeast"/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</w:pPr>
            <w:r w:rsidRPr="00D20DA8">
              <w:rPr>
                <w:rFonts w:ascii="Segoe UI Symbol" w:eastAsia="Times New Roman" w:hAnsi="Segoe UI Symbol" w:cs="Segoe UI Symbol"/>
                <w:color w:val="1166B0"/>
                <w:sz w:val="12"/>
                <w:szCs w:val="12"/>
                <w:lang w:val="en-GB" w:eastAsia="en-GB"/>
              </w:rPr>
              <w:t>⬤</w:t>
            </w:r>
            <w:r w:rsidRPr="00D20DA8">
              <w:rPr>
                <w:rFonts w:ascii="Arial" w:eastAsia="Times New Roman" w:hAnsi="Arial" w:cs="Arial"/>
                <w:color w:val="1166B0"/>
                <w:sz w:val="12"/>
                <w:szCs w:val="12"/>
                <w:lang w:val="en-GB" w:eastAsia="en-GB"/>
              </w:rPr>
              <w:t xml:space="preserve">  </w:t>
            </w:r>
            <w:r w:rsidRPr="00D20DA8"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  <w:t> For Surpass exam delivery </w:t>
            </w:r>
            <w:r w:rsidRPr="00D20DA8">
              <w:rPr>
                <w:rFonts w:ascii="Arial" w:eastAsia="Times New Roman" w:hAnsi="Arial" w:cs="Arial"/>
                <w:b/>
                <w:bCs/>
                <w:color w:val="505050"/>
                <w:sz w:val="18"/>
                <w:szCs w:val="18"/>
                <w:lang w:val="en-GB" w:eastAsia="en-GB"/>
              </w:rPr>
              <w:t>we do not support</w:t>
            </w:r>
            <w:r w:rsidRPr="00D20DA8"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  <w:t xml:space="preserve"> the following: Google Chromebooks, Android tablets (Nexus 7, etc.), iOS tablets (iPad, iPad mini, etc.), and Microsoft Surface RT. However these devices can be used to download the </w:t>
            </w:r>
            <w:proofErr w:type="spellStart"/>
            <w:r w:rsidRPr="00D20DA8"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  <w:t>ProctorExam</w:t>
            </w:r>
            <w:proofErr w:type="spellEnd"/>
            <w:r w:rsidRPr="00D20DA8"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  <w:t xml:space="preserve"> app and for use throughout the exam as the mobile device to record the exam environment.</w:t>
            </w:r>
          </w:p>
          <w:p w:rsidR="00E17097" w:rsidRPr="00D20DA8" w:rsidRDefault="00E17097" w:rsidP="00E052C5">
            <w:pPr>
              <w:spacing w:after="0" w:line="288" w:lineRule="atLeast"/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</w:pPr>
            <w:r w:rsidRPr="00D20DA8">
              <w:rPr>
                <w:rFonts w:ascii="Segoe UI Symbol" w:eastAsia="Times New Roman" w:hAnsi="Segoe UI Symbol" w:cs="Segoe UI Symbol"/>
                <w:color w:val="1166B0"/>
                <w:sz w:val="12"/>
                <w:szCs w:val="12"/>
                <w:lang w:val="en-GB" w:eastAsia="en-GB"/>
              </w:rPr>
              <w:t>⬤</w:t>
            </w:r>
            <w:r w:rsidRPr="00D20DA8">
              <w:rPr>
                <w:rFonts w:ascii="Arial" w:eastAsia="Times New Roman" w:hAnsi="Arial" w:cs="Arial"/>
                <w:color w:val="1166B0"/>
                <w:sz w:val="12"/>
                <w:szCs w:val="12"/>
                <w:lang w:val="en-GB" w:eastAsia="en-GB"/>
              </w:rPr>
              <w:t xml:space="preserve">  </w:t>
            </w:r>
            <w:r w:rsidRPr="00D20DA8"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  <w:t> </w:t>
            </w:r>
            <w:r w:rsidRPr="00D20DA8">
              <w:rPr>
                <w:rFonts w:ascii="Arial" w:eastAsia="Times New Roman" w:hAnsi="Arial" w:cs="Arial"/>
                <w:b/>
                <w:bCs/>
                <w:color w:val="505050"/>
                <w:sz w:val="18"/>
                <w:szCs w:val="18"/>
                <w:lang w:val="en-GB" w:eastAsia="en-GB"/>
              </w:rPr>
              <w:t>We recommend you do not</w:t>
            </w:r>
            <w:r w:rsidRPr="00D20DA8"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  <w:t> take the assessment in a work environment nor use a work laptop.</w:t>
            </w:r>
          </w:p>
          <w:p w:rsidR="00E17097" w:rsidRPr="00D20DA8" w:rsidRDefault="00E17097" w:rsidP="00E052C5">
            <w:pPr>
              <w:spacing w:after="0" w:line="288" w:lineRule="atLeast"/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</w:pPr>
            <w:r w:rsidRPr="00D20DA8">
              <w:rPr>
                <w:rFonts w:ascii="Segoe UI Symbol" w:eastAsia="Times New Roman" w:hAnsi="Segoe UI Symbol" w:cs="Segoe UI Symbol"/>
                <w:color w:val="1166B0"/>
                <w:sz w:val="12"/>
                <w:szCs w:val="12"/>
                <w:lang w:val="en-GB" w:eastAsia="en-GB"/>
              </w:rPr>
              <w:t>⬤</w:t>
            </w:r>
            <w:r w:rsidRPr="00D20DA8">
              <w:rPr>
                <w:rFonts w:ascii="Arial" w:eastAsia="Times New Roman" w:hAnsi="Arial" w:cs="Arial"/>
                <w:color w:val="1166B0"/>
                <w:sz w:val="12"/>
                <w:szCs w:val="12"/>
                <w:lang w:val="en-GB" w:eastAsia="en-GB"/>
              </w:rPr>
              <w:t xml:space="preserve">  </w:t>
            </w:r>
            <w:r w:rsidRPr="00D20DA8"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  <w:t> If you are planning on using a Wi-Fi connection, check no-one else is using the Wi-Fi at the same time as their usage may affect your connection. Ensure you are positioned where the Wi-Fi signal is strongest. </w:t>
            </w:r>
            <w:r w:rsidRPr="00D20DA8">
              <w:rPr>
                <w:rFonts w:ascii="Arial" w:eastAsia="Times New Roman" w:hAnsi="Arial" w:cs="Arial"/>
                <w:b/>
                <w:bCs/>
                <w:color w:val="505050"/>
                <w:sz w:val="18"/>
                <w:szCs w:val="18"/>
                <w:lang w:val="en-GB" w:eastAsia="en-GB"/>
              </w:rPr>
              <w:t>A wired connection will ensure a stable connection.</w:t>
            </w:r>
          </w:p>
          <w:p w:rsidR="00E17097" w:rsidRPr="00D20DA8" w:rsidRDefault="00E17097" w:rsidP="00E052C5">
            <w:pPr>
              <w:spacing w:after="0" w:line="288" w:lineRule="atLeast"/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</w:pPr>
            <w:r w:rsidRPr="00D20DA8">
              <w:rPr>
                <w:rFonts w:ascii="Segoe UI Symbol" w:eastAsia="Times New Roman" w:hAnsi="Segoe UI Symbol" w:cs="Segoe UI Symbol"/>
                <w:color w:val="1166B0"/>
                <w:sz w:val="12"/>
                <w:szCs w:val="12"/>
                <w:lang w:val="en-GB" w:eastAsia="en-GB"/>
              </w:rPr>
              <w:t>⬤</w:t>
            </w:r>
            <w:r w:rsidRPr="00D20DA8">
              <w:rPr>
                <w:rFonts w:ascii="Arial" w:eastAsia="Times New Roman" w:hAnsi="Arial" w:cs="Arial"/>
                <w:color w:val="1166B0"/>
                <w:sz w:val="12"/>
                <w:szCs w:val="12"/>
                <w:lang w:val="en-GB" w:eastAsia="en-GB"/>
              </w:rPr>
              <w:t xml:space="preserve">  </w:t>
            </w:r>
            <w:r w:rsidRPr="00D20DA8"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  <w:t>You can see your mobile device operating system version in the settings of your phone.</w:t>
            </w:r>
          </w:p>
          <w:p w:rsidR="00E17097" w:rsidRPr="00D20DA8" w:rsidRDefault="00E17097" w:rsidP="00E052C5">
            <w:pPr>
              <w:spacing w:after="0" w:line="288" w:lineRule="atLeast"/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</w:pPr>
            <w:r w:rsidRPr="00D20DA8">
              <w:rPr>
                <w:rFonts w:ascii="Segoe UI Symbol" w:eastAsia="Times New Roman" w:hAnsi="Segoe UI Symbol" w:cs="Segoe UI Symbol"/>
                <w:color w:val="1166B0"/>
                <w:sz w:val="12"/>
                <w:szCs w:val="12"/>
                <w:lang w:val="en-GB" w:eastAsia="en-GB"/>
              </w:rPr>
              <w:t>⬤</w:t>
            </w:r>
            <w:r w:rsidRPr="00D20DA8">
              <w:rPr>
                <w:rFonts w:ascii="Arial" w:eastAsia="Times New Roman" w:hAnsi="Arial" w:cs="Arial"/>
                <w:color w:val="1166B0"/>
                <w:sz w:val="12"/>
                <w:szCs w:val="12"/>
                <w:lang w:val="en-GB" w:eastAsia="en-GB"/>
              </w:rPr>
              <w:t xml:space="preserve">  </w:t>
            </w:r>
            <w:r w:rsidRPr="00D20DA8"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  <w:t> Ensure you can connect your mobile device to Wi-Fi so you don’t use up your data.</w:t>
            </w:r>
          </w:p>
          <w:p w:rsidR="00E17097" w:rsidRPr="00D20DA8" w:rsidRDefault="00E17097" w:rsidP="00E052C5">
            <w:pPr>
              <w:spacing w:after="0" w:line="288" w:lineRule="atLeast"/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</w:pPr>
            <w:r w:rsidRPr="00D20DA8">
              <w:rPr>
                <w:rFonts w:ascii="Segoe UI Symbol" w:eastAsia="Times New Roman" w:hAnsi="Segoe UI Symbol" w:cs="Segoe UI Symbol"/>
                <w:color w:val="1166B0"/>
                <w:sz w:val="12"/>
                <w:szCs w:val="12"/>
                <w:lang w:val="en-GB" w:eastAsia="en-GB"/>
              </w:rPr>
              <w:t>⬤</w:t>
            </w:r>
            <w:r w:rsidRPr="00D20DA8">
              <w:rPr>
                <w:rFonts w:ascii="Arial" w:eastAsia="Times New Roman" w:hAnsi="Arial" w:cs="Arial"/>
                <w:color w:val="1166B0"/>
                <w:sz w:val="12"/>
                <w:szCs w:val="12"/>
                <w:lang w:val="en-GB" w:eastAsia="en-GB"/>
              </w:rPr>
              <w:t xml:space="preserve">  </w:t>
            </w:r>
            <w:r w:rsidRPr="00D20DA8">
              <w:rPr>
                <w:rFonts w:ascii="Arial" w:eastAsia="Times New Roman" w:hAnsi="Arial" w:cs="Arial"/>
                <w:color w:val="505050"/>
                <w:sz w:val="18"/>
                <w:szCs w:val="18"/>
                <w:lang w:val="en-GB" w:eastAsia="en-GB"/>
              </w:rPr>
              <w:t> Ensure your mobile device can be placed at least 3 metres away from you and can be situated upright.</w:t>
            </w:r>
          </w:p>
        </w:tc>
      </w:tr>
    </w:tbl>
    <w:p w:rsidR="00EE0D50" w:rsidRDefault="00E17097"/>
    <w:sectPr w:rsidR="00EE0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97"/>
    <w:rsid w:val="00356517"/>
    <w:rsid w:val="00A142AB"/>
    <w:rsid w:val="00D3303C"/>
    <w:rsid w:val="00E1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7D9F"/>
  <w15:chartTrackingRefBased/>
  <w15:docId w15:val="{5319068B-44DE-44C5-A1E6-2E72CD5D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097"/>
    <w:pPr>
      <w:spacing w:after="160" w:line="259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RSPH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Burton</dc:creator>
  <cp:keywords/>
  <dc:description/>
  <cp:lastModifiedBy>Richard Burton</cp:lastModifiedBy>
  <cp:revision>1</cp:revision>
  <dcterms:created xsi:type="dcterms:W3CDTF">2020-09-25T07:42:00Z</dcterms:created>
  <dcterms:modified xsi:type="dcterms:W3CDTF">2020-09-25T07:44:00Z</dcterms:modified>
</cp:coreProperties>
</file>